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813" w:rsidRDefault="000448D5">
      <w:pPr>
        <w:widowControl w:val="0"/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4A3813" w:rsidRDefault="000448D5">
      <w:pPr>
        <w:widowControl w:val="0"/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4A3813" w:rsidRDefault="000448D5">
      <w:pPr>
        <w:widowControl w:val="0"/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:rsidR="004A3813" w:rsidRDefault="004A3813">
      <w:pPr>
        <w:widowControl w:val="0"/>
        <w:tabs>
          <w:tab w:val="left" w:pos="0"/>
        </w:tabs>
        <w:jc w:val="center"/>
      </w:pPr>
    </w:p>
    <w:p w:rsidR="004A3813" w:rsidRDefault="004A3813">
      <w:pPr>
        <w:jc w:val="center"/>
        <w:rPr>
          <w:bCs/>
        </w:rPr>
      </w:pPr>
    </w:p>
    <w:p w:rsidR="004A3813" w:rsidRDefault="004A3813">
      <w:pPr>
        <w:jc w:val="center"/>
        <w:rPr>
          <w:bCs/>
        </w:rPr>
      </w:pPr>
    </w:p>
    <w:p w:rsidR="004A3813" w:rsidRDefault="004A3813">
      <w:pPr>
        <w:jc w:val="center"/>
      </w:pPr>
    </w:p>
    <w:tbl>
      <w:tblPr>
        <w:tblW w:w="2500" w:type="pct"/>
        <w:tblLook w:val="01E0" w:firstRow="1" w:lastRow="1" w:firstColumn="1" w:lastColumn="1" w:noHBand="0" w:noVBand="0"/>
      </w:tblPr>
      <w:tblGrid>
        <w:gridCol w:w="4786"/>
      </w:tblGrid>
      <w:tr w:rsidR="004A3813">
        <w:trPr>
          <w:trHeight w:val="1902"/>
        </w:trPr>
        <w:tc>
          <w:tcPr>
            <w:tcW w:w="5000" w:type="pct"/>
          </w:tcPr>
          <w:p w:rsidR="004A3813" w:rsidRDefault="000448D5">
            <w:pPr>
              <w:tabs>
                <w:tab w:val="left" w:pos="0"/>
              </w:tabs>
              <w:ind w:firstLine="0"/>
            </w:pPr>
            <w:r>
              <w:t>Рассмотрено на заседании  ЦМК</w:t>
            </w:r>
          </w:p>
          <w:p w:rsidR="004A3813" w:rsidRDefault="000448D5">
            <w:pPr>
              <w:tabs>
                <w:tab w:val="left" w:pos="0"/>
              </w:tabs>
              <w:ind w:firstLine="0"/>
            </w:pPr>
            <w:r>
              <w:t>математических и естественнонаучных дисциплин</w:t>
            </w:r>
          </w:p>
          <w:p w:rsidR="004A3813" w:rsidRDefault="000448D5">
            <w:pPr>
              <w:tabs>
                <w:tab w:val="left" w:pos="0"/>
              </w:tabs>
              <w:ind w:firstLine="0"/>
            </w:pPr>
            <w:r>
              <w:t>Прот. № «____» от _______________202__г.</w:t>
            </w:r>
          </w:p>
          <w:p w:rsidR="004A3813" w:rsidRDefault="000448D5">
            <w:pPr>
              <w:tabs>
                <w:tab w:val="left" w:pos="0"/>
              </w:tabs>
              <w:ind w:firstLine="0"/>
            </w:pPr>
            <w:r>
              <w:t xml:space="preserve">Председатель _____________/З.Ш.Шогенова/ </w:t>
            </w:r>
          </w:p>
        </w:tc>
      </w:tr>
    </w:tbl>
    <w:p w:rsidR="004A3813" w:rsidRDefault="004A3813">
      <w:pPr>
        <w:spacing w:line="360" w:lineRule="auto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/>
    <w:p w:rsidR="004A3813" w:rsidRDefault="000448D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Диагностическая работа по дисциплине </w:t>
      </w:r>
    </w:p>
    <w:p w:rsidR="004A3813" w:rsidRDefault="000448D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ЕН 02 «Информатика» </w:t>
      </w:r>
    </w:p>
    <w:p w:rsidR="004A3813" w:rsidRDefault="004A3813">
      <w:pPr>
        <w:jc w:val="center"/>
        <w:rPr>
          <w:b/>
          <w:sz w:val="32"/>
          <w:szCs w:val="32"/>
        </w:rPr>
      </w:pPr>
    </w:p>
    <w:p w:rsidR="004A3813" w:rsidRDefault="000448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для специальности:</w:t>
      </w:r>
    </w:p>
    <w:p w:rsidR="004A3813" w:rsidRDefault="004A3813"/>
    <w:p w:rsidR="004A3813" w:rsidRDefault="000448D5">
      <w:pPr>
        <w:ind w:left="336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23.02.01 «Организация перевозок и управление на транспорте» (по видам)</w:t>
      </w:r>
    </w:p>
    <w:p w:rsidR="004A3813" w:rsidRDefault="004A3813">
      <w:pPr>
        <w:jc w:val="center"/>
        <w:rPr>
          <w:sz w:val="24"/>
          <w:szCs w:val="24"/>
        </w:rPr>
      </w:pPr>
    </w:p>
    <w:p w:rsidR="004A3813" w:rsidRDefault="004A3813">
      <w:pPr>
        <w:jc w:val="center"/>
        <w:rPr>
          <w:szCs w:val="28"/>
        </w:rPr>
      </w:pP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4A3813" w:rsidRDefault="000448D5">
      <w:pPr>
        <w:ind w:left="540"/>
        <w:jc w:val="right"/>
        <w:rPr>
          <w:szCs w:val="28"/>
        </w:rPr>
      </w:pPr>
      <w:r>
        <w:rPr>
          <w:szCs w:val="28"/>
        </w:rPr>
        <w:t>Автор: Ж.Х. Эльмурзаева Ж.Х. – преподаватель ГБПОУ «КБАДК»</w:t>
      </w: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  <w:rPr>
          <w:sz w:val="28"/>
          <w:szCs w:val="28"/>
        </w:rPr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0448D5">
      <w:pPr>
        <w:jc w:val="center"/>
      </w:pPr>
      <w:r>
        <w:t>Нальчик, 2023 г</w:t>
      </w:r>
    </w:p>
    <w:p w:rsidR="004A3813" w:rsidRDefault="004A3813">
      <w:pPr>
        <w:jc w:val="center"/>
      </w:pPr>
    </w:p>
    <w:p w:rsidR="004A3813" w:rsidRDefault="004A3813">
      <w:pPr>
        <w:jc w:val="center"/>
      </w:pPr>
    </w:p>
    <w:p w:rsidR="004A3813" w:rsidRDefault="000448D5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ПОЯСНИТЕЛЬНАЯ ЗАПИСКА</w:t>
      </w:r>
    </w:p>
    <w:p w:rsidR="004A3813" w:rsidRDefault="004A3813">
      <w:pPr>
        <w:pStyle w:val="af7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4A3813" w:rsidRDefault="000448D5">
      <w:pPr>
        <w:spacing w:line="360" w:lineRule="auto"/>
        <w:ind w:left="336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Задания для диагностической работы  по дисциплине ЕН 02 «Информатика» разработаны для проверки остаточных знаний и активизации познавательной деятельности у студентов для специальности </w:t>
      </w:r>
      <w:r>
        <w:rPr>
          <w:rFonts w:cs="Times New Roman"/>
          <w:sz w:val="24"/>
          <w:szCs w:val="24"/>
        </w:rPr>
        <w:t>23.02.01 «Организация перевозок и управление на транспорте» (по видам)</w:t>
      </w:r>
    </w:p>
    <w:p w:rsidR="004A3813" w:rsidRDefault="000448D5">
      <w:pPr>
        <w:spacing w:line="360" w:lineRule="auto"/>
        <w:ind w:firstLine="567"/>
      </w:pPr>
      <w:r>
        <w:t xml:space="preserve">Тестовые задания разработаны в соответствии с рабочей программой и </w:t>
      </w:r>
      <w:r>
        <w:rPr>
          <w:color w:val="000000"/>
        </w:rPr>
        <w:t>охватывают весь программный материал. Эталоны ответов прилагаются.</w:t>
      </w:r>
    </w:p>
    <w:p w:rsidR="004A3813" w:rsidRDefault="000448D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Тестирование представлено в 3-х вариантах по 30 вопросов. </w:t>
      </w:r>
    </w:p>
    <w:p w:rsidR="004A3813" w:rsidRDefault="000448D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Критерии оценок:</w:t>
      </w:r>
    </w:p>
    <w:p w:rsidR="004A3813" w:rsidRDefault="000448D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«5» - не менее 90% правильных ответов,</w:t>
      </w:r>
    </w:p>
    <w:p w:rsidR="004A3813" w:rsidRDefault="000448D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«4» - не менее 70% правильных ответов,</w:t>
      </w:r>
    </w:p>
    <w:p w:rsidR="004A3813" w:rsidRDefault="000448D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«3» - не менее 50% правильных ответов,</w:t>
      </w:r>
    </w:p>
    <w:p w:rsidR="004A3813" w:rsidRDefault="000448D5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«2» -  менее 50% правильных ответов.</w:t>
      </w:r>
    </w:p>
    <w:p w:rsidR="004A3813" w:rsidRDefault="000448D5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br w:type="page" w:clear="all"/>
      </w:r>
    </w:p>
    <w:p w:rsidR="004A3813" w:rsidRDefault="000448D5">
      <w:pPr>
        <w:spacing w:after="375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1 Вариант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1. Комплекс программ, обеспечивающих совместное функционирование всех устройств компьютера и предоставляющих пользователю доступ к ресурсам компьютера: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операционная система  </w:t>
      </w:r>
      <w:r>
        <w:rPr>
          <w:rFonts w:eastAsia="Times New Roman" w:cs="Times New Roman"/>
          <w:sz w:val="24"/>
          <w:szCs w:val="24"/>
          <w:lang w:eastAsia="ru-RU"/>
        </w:rPr>
        <w:br/>
        <w:t>б) оперативная память</w:t>
      </w:r>
      <w:r>
        <w:rPr>
          <w:rFonts w:eastAsia="Times New Roman" w:cs="Times New Roman"/>
          <w:sz w:val="24"/>
          <w:szCs w:val="24"/>
          <w:lang w:eastAsia="ru-RU"/>
        </w:rPr>
        <w:br/>
        <w:t>в) программное обеспечение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 Специалисты, разрабатывающие программное обеспечение:</w:t>
      </w:r>
      <w:r>
        <w:rPr>
          <w:rFonts w:eastAsia="Times New Roman" w:cs="Times New Roman"/>
          <w:sz w:val="24"/>
          <w:szCs w:val="24"/>
          <w:lang w:eastAsia="ru-RU"/>
        </w:rPr>
        <w:br/>
        <w:t>а) системные администраторы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программисты  </w:t>
      </w:r>
      <w:r>
        <w:rPr>
          <w:rFonts w:eastAsia="Times New Roman" w:cs="Times New Roman"/>
          <w:sz w:val="24"/>
          <w:szCs w:val="24"/>
          <w:lang w:eastAsia="ru-RU"/>
        </w:rPr>
        <w:br/>
        <w:t>в) составители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3. Для разработки прикладных компьютерных программ на языке программирования используют:</w:t>
      </w:r>
      <w:r>
        <w:rPr>
          <w:rFonts w:eastAsia="Times New Roman" w:cs="Times New Roman"/>
          <w:sz w:val="24"/>
          <w:szCs w:val="24"/>
          <w:lang w:eastAsia="ru-RU"/>
        </w:rPr>
        <w:br/>
        <w:t>а) математические пакеты</w:t>
      </w:r>
      <w:r>
        <w:rPr>
          <w:rFonts w:eastAsia="Times New Roman" w:cs="Times New Roman"/>
          <w:sz w:val="24"/>
          <w:szCs w:val="24"/>
          <w:lang w:eastAsia="ru-RU"/>
        </w:rPr>
        <w:br/>
        <w:t>б) геоинформационные системы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системы программирования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4. К прикладному программному обеспечению относят: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графические редакторы  </w:t>
      </w:r>
      <w:r>
        <w:rPr>
          <w:rFonts w:eastAsia="Times New Roman" w:cs="Times New Roman"/>
          <w:sz w:val="24"/>
          <w:szCs w:val="24"/>
          <w:lang w:eastAsia="ru-RU"/>
        </w:rPr>
        <w:br/>
        <w:t>б) антивирусные программы</w:t>
      </w:r>
      <w:r>
        <w:rPr>
          <w:rFonts w:eastAsia="Times New Roman" w:cs="Times New Roman"/>
          <w:sz w:val="24"/>
          <w:szCs w:val="24"/>
          <w:lang w:eastAsia="ru-RU"/>
        </w:rPr>
        <w:br/>
        <w:t>в) операционные системы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5. Специальные программы, управляющие работой внешних подключенных к компьютеру устройств:</w:t>
      </w:r>
      <w:r>
        <w:rPr>
          <w:rFonts w:eastAsia="Times New Roman" w:cs="Times New Roman"/>
          <w:sz w:val="24"/>
          <w:szCs w:val="24"/>
          <w:lang w:eastAsia="ru-RU"/>
        </w:rPr>
        <w:br/>
        <w:t>а) архиваторы</w:t>
      </w:r>
      <w:r>
        <w:rPr>
          <w:rFonts w:eastAsia="Times New Roman" w:cs="Times New Roman"/>
          <w:sz w:val="24"/>
          <w:szCs w:val="24"/>
          <w:lang w:eastAsia="ru-RU"/>
        </w:rPr>
        <w:br/>
        <w:t>б) сервисные программы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драйверы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6. В постоянном запоминающем устройстве компьютера хранится(ятся):</w:t>
      </w:r>
      <w:r>
        <w:rPr>
          <w:rFonts w:eastAsia="Times New Roman" w:cs="Times New Roman"/>
          <w:sz w:val="24"/>
          <w:szCs w:val="24"/>
          <w:lang w:eastAsia="ru-RU"/>
        </w:rPr>
        <w:br/>
        <w:t>а) антивирусные программы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BIOS  </w:t>
      </w:r>
      <w:r>
        <w:rPr>
          <w:rFonts w:eastAsia="Times New Roman" w:cs="Times New Roman"/>
          <w:sz w:val="24"/>
          <w:szCs w:val="24"/>
          <w:lang w:eastAsia="ru-RU"/>
        </w:rPr>
        <w:br/>
        <w:t>в) операционная система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7. К сервисным программам относят:</w:t>
      </w:r>
      <w:r>
        <w:rPr>
          <w:rFonts w:eastAsia="Times New Roman" w:cs="Times New Roman"/>
          <w:sz w:val="24"/>
          <w:szCs w:val="24"/>
          <w:lang w:eastAsia="ru-RU"/>
        </w:rPr>
        <w:br/>
        <w:t>а) системы программирования</w:t>
      </w:r>
      <w:r>
        <w:rPr>
          <w:rFonts w:eastAsia="Times New Roman" w:cs="Times New Roman"/>
          <w:sz w:val="24"/>
          <w:szCs w:val="24"/>
          <w:lang w:eastAsia="ru-RU"/>
        </w:rPr>
        <w:br/>
        <w:t>б) операционные системы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архиваторы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8. Последовательность обращения к дискам на этапе загрузки компьютера определяет(ют):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BIOS  </w:t>
      </w:r>
      <w:r>
        <w:rPr>
          <w:rFonts w:eastAsia="Times New Roman" w:cs="Times New Roman"/>
          <w:sz w:val="24"/>
          <w:szCs w:val="24"/>
          <w:lang w:eastAsia="ru-RU"/>
        </w:rPr>
        <w:br/>
        <w:t>б) операционная система</w:t>
      </w:r>
      <w:r>
        <w:rPr>
          <w:rFonts w:eastAsia="Times New Roman" w:cs="Times New Roman"/>
          <w:sz w:val="24"/>
          <w:szCs w:val="24"/>
          <w:lang w:eastAsia="ru-RU"/>
        </w:rPr>
        <w:br/>
        <w:t>в) прикладные программы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9. Взаимодействие между устройствами компьютера обеспечивает(ют):</w:t>
      </w:r>
      <w:r>
        <w:rPr>
          <w:rFonts w:eastAsia="Times New Roman" w:cs="Times New Roman"/>
          <w:sz w:val="24"/>
          <w:szCs w:val="24"/>
          <w:lang w:eastAsia="ru-RU"/>
        </w:rPr>
        <w:br/>
        <w:t>а) коммуникационные программы</w:t>
      </w:r>
      <w:r>
        <w:rPr>
          <w:rFonts w:eastAsia="Times New Roman" w:cs="Times New Roman"/>
          <w:sz w:val="24"/>
          <w:szCs w:val="24"/>
          <w:lang w:eastAsia="ru-RU"/>
        </w:rPr>
        <w:br/>
      </w:r>
      <w:r>
        <w:rPr>
          <w:rFonts w:eastAsia="Times New Roman" w:cs="Times New Roman"/>
          <w:sz w:val="24"/>
          <w:szCs w:val="24"/>
          <w:lang w:eastAsia="ru-RU"/>
        </w:rPr>
        <w:lastRenderedPageBreak/>
        <w:t>б) пользовательский интерфейс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аппаратный интерфейс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10. Комплекс программных средств, предназначенных для разработки компьютерных программ на языке программирования:</w:t>
      </w:r>
      <w:r>
        <w:rPr>
          <w:rFonts w:eastAsia="Times New Roman" w:cs="Times New Roman"/>
          <w:sz w:val="24"/>
          <w:szCs w:val="24"/>
          <w:lang w:eastAsia="ru-RU"/>
        </w:rPr>
        <w:br/>
        <w:t>а) операционная система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система программирования  </w:t>
      </w:r>
      <w:r>
        <w:rPr>
          <w:rFonts w:eastAsia="Times New Roman" w:cs="Times New Roman"/>
          <w:sz w:val="24"/>
          <w:szCs w:val="24"/>
          <w:lang w:eastAsia="ru-RU"/>
        </w:rPr>
        <w:br/>
        <w:t>в) программное обеспечение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11. К прикладному программному обеспечению относят:</w:t>
      </w:r>
      <w:r>
        <w:rPr>
          <w:color w:val="333333"/>
        </w:rPr>
        <w:br/>
        <w:t xml:space="preserve">а) графические редакторы  </w:t>
      </w:r>
      <w:r>
        <w:rPr>
          <w:color w:val="333333"/>
        </w:rPr>
        <w:br/>
        <w:t>б) антивирусные программы</w:t>
      </w:r>
      <w:r>
        <w:rPr>
          <w:color w:val="333333"/>
        </w:rPr>
        <w:br/>
        <w:t>в) операционные системы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12. Как называют программы для обработки табличных данных:</w:t>
      </w:r>
      <w:r>
        <w:rPr>
          <w:color w:val="333333"/>
        </w:rPr>
        <w:br/>
        <w:t>а) компьютерные презентации</w:t>
      </w:r>
      <w:r>
        <w:rPr>
          <w:color w:val="333333"/>
        </w:rPr>
        <w:br/>
        <w:t xml:space="preserve">б) табличные процессоры  </w:t>
      </w:r>
      <w:r>
        <w:rPr>
          <w:color w:val="333333"/>
        </w:rPr>
        <w:br/>
        <w:t>в) системы табличных данных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13. В прикладное программное обеспечение входят:</w:t>
      </w:r>
      <w:r>
        <w:rPr>
          <w:color w:val="333333"/>
        </w:rPr>
        <w:br/>
        <w:t>а) все программы, установленные на компьютере</w:t>
      </w:r>
      <w:r>
        <w:rPr>
          <w:color w:val="333333"/>
        </w:rPr>
        <w:br/>
        <w:t>б) языки программирования</w:t>
      </w:r>
      <w:r>
        <w:rPr>
          <w:color w:val="333333"/>
        </w:rPr>
        <w:br/>
        <w:t xml:space="preserve">в) текстовые редакторы  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14. Как называют набор программ для подготовки электронных документов:</w:t>
      </w:r>
      <w:r>
        <w:rPr>
          <w:color w:val="333333"/>
        </w:rPr>
        <w:br/>
        <w:t xml:space="preserve">а) офисным пакетом  </w:t>
      </w:r>
      <w:r>
        <w:rPr>
          <w:color w:val="333333"/>
        </w:rPr>
        <w:br/>
        <w:t>б) комплексной системой</w:t>
      </w:r>
      <w:r>
        <w:rPr>
          <w:color w:val="333333"/>
        </w:rPr>
        <w:br/>
        <w:t>в) текстовым редактором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15. Электронными таблицами являются следующие приложения:</w:t>
      </w:r>
      <w:r>
        <w:rPr>
          <w:color w:val="333333"/>
        </w:rPr>
        <w:br/>
        <w:t>а) Access</w:t>
      </w:r>
      <w:r>
        <w:rPr>
          <w:color w:val="333333"/>
        </w:rPr>
        <w:br/>
        <w:t>б) Word</w:t>
      </w:r>
      <w:r>
        <w:rPr>
          <w:color w:val="333333"/>
        </w:rPr>
        <w:br/>
        <w:t xml:space="preserve">в) Excel  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16. Какая кодировка текста семейства UNICODE имеет два байта на символ:</w:t>
      </w:r>
      <w:r>
        <w:rPr>
          <w:color w:val="333333"/>
        </w:rPr>
        <w:br/>
        <w:t>а) UTF-32</w:t>
      </w:r>
      <w:r>
        <w:rPr>
          <w:color w:val="333333"/>
        </w:rPr>
        <w:br/>
        <w:t xml:space="preserve">б) UTF-16  </w:t>
      </w:r>
      <w:r>
        <w:rPr>
          <w:color w:val="333333"/>
        </w:rPr>
        <w:br/>
        <w:t>в) UTF-8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17. Для разработки прикладных компьютерных программ на языке программирования используют:</w:t>
      </w:r>
      <w:r>
        <w:rPr>
          <w:color w:val="333333"/>
        </w:rPr>
        <w:br/>
        <w:t>а) математические пакеты</w:t>
      </w:r>
      <w:r>
        <w:rPr>
          <w:color w:val="333333"/>
        </w:rPr>
        <w:br/>
        <w:t>б) геоинформационные системы</w:t>
      </w:r>
      <w:r>
        <w:rPr>
          <w:color w:val="333333"/>
        </w:rPr>
        <w:br/>
        <w:t xml:space="preserve">в) системы программирования  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18. Какая кодировка текста семейства UNICODE имеет переменное число байтов на символ:</w:t>
      </w:r>
      <w:r>
        <w:rPr>
          <w:color w:val="333333"/>
        </w:rPr>
        <w:br/>
        <w:t xml:space="preserve">а) UTF-8  </w:t>
      </w:r>
      <w:r>
        <w:rPr>
          <w:color w:val="333333"/>
        </w:rPr>
        <w:br/>
      </w:r>
      <w:r>
        <w:rPr>
          <w:color w:val="333333"/>
        </w:rPr>
        <w:lastRenderedPageBreak/>
        <w:t>б) UTF-32</w:t>
      </w:r>
      <w:r>
        <w:rPr>
          <w:color w:val="333333"/>
        </w:rPr>
        <w:br/>
        <w:t>в) UTF-16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19. Какой из перечисленных названий обозначает класс прикладного программного обеспечения:</w:t>
      </w:r>
      <w:r>
        <w:rPr>
          <w:color w:val="333333"/>
        </w:rPr>
        <w:br/>
        <w:t>а) сервисное</w:t>
      </w:r>
      <w:r>
        <w:rPr>
          <w:color w:val="333333"/>
        </w:rPr>
        <w:br/>
        <w:t>б) стандартизированное</w:t>
      </w:r>
      <w:r>
        <w:rPr>
          <w:color w:val="333333"/>
        </w:rPr>
        <w:br/>
        <w:t xml:space="preserve">в) специализированное  </w:t>
      </w:r>
    </w:p>
    <w:p w:rsidR="004A3813" w:rsidRDefault="000448D5">
      <w:pPr>
        <w:pStyle w:val="af7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20. Что подразумевает редактирование текста:</w:t>
      </w:r>
      <w:r>
        <w:rPr>
          <w:color w:val="333333"/>
        </w:rPr>
        <w:br/>
        <w:t>а) изменение внешнего вида текста</w:t>
      </w:r>
      <w:r>
        <w:rPr>
          <w:color w:val="333333"/>
        </w:rPr>
        <w:br/>
        <w:t xml:space="preserve">б) изменение содержания текста  </w:t>
      </w:r>
      <w:r>
        <w:rPr>
          <w:color w:val="333333"/>
        </w:rPr>
        <w:br/>
        <w:t>в) изменение шрифта текста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21. Чем коммутатор отличается от концентратора: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коммутаторы хранят внутреннюю таблицу коммутации и передают пакет на тот порт, на котором находится MAC назначения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концентраторы имеют таблицу коммутации, запоминая IP адреса всех проходящих кадров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коммутаторы работают на физическом уровне, это более умные устройства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22. Для чего нужен шлюз по умолчанию: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на этот IP адрес отправляются все пакеты, в адресе источника которых стоит IP этой же подсети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на этот IP адрес отправляются все пакеты, которые не удалось передать напрямую узлу и для которых неизвестен точный маршрут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узел с этим IP преобразует доменные имена в IP адреса и наоборот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23. Выберите верное утверждение: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на одну сетевую карту может быть назначен только один IP адрес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одному компьютеру может быть назначен только один IP адрес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у одного компьютера может быть несколько сетевых карт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24. Выберите неверное утверждение: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у одного компьютера может быть только один MAC адрес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у одного компьютера может быть несколько сетевых карт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оба варианта верны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25. Для чего нужна программа ping: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с помощью этой программы можно опрашивать IPv4 адреса узлов с целью выявить их недоступность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эта программа посылает ICMP с типом 8, а принимает ICMP с типом 7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 помощью этой программы можно преобразовать доменное имя в IP адрес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26. Для чего нужна программа ping: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с помощью этой программы можно опрашивать IPv8 адреса узлов с целью выявить их доступность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с помощью этой программы можно опрашивать IPv6 адреса узлов с целью выявить их доступность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в) с помощью этой программы можно опрашивать IPv4 адреса узлов с целью выявить их недоступность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27. Для чего нужна программа ping: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эта программа посылает ICMP с типом 8, а принимает ICMP с типом 2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эта программа посылает ICMP с типом 8, а принимает ICMP с типом 4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эта программа посылает ICMP с типом 8, а принимает ICMP с типом 0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28. Согласованный набор стандартных протоколов и реализующих их программно-аппаратных средств, достаточный для построения вычислительной сети: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сетевая технология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сетевая карта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сетчатая технология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29. Технология работы с …спектром используется, когда для передачи сигнала с большей полосой пропускания задействуется одна или несколько смежных частот%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заданным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рабочим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расширенным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30. При помощи данной утилиты сетевой пользователь может определить, какие еще пользователи и хосты активны в сети: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Zinger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Finger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Singer</w:t>
      </w:r>
    </w:p>
    <w:p w:rsidR="004A3813" w:rsidRDefault="004A3813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A3813" w:rsidRDefault="000448D5">
      <w:pPr>
        <w:spacing w:after="375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2 Вариант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1. Совокупность всех программ, предназначенных для выполнения на компьютере: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программное обеспечение  </w:t>
      </w:r>
      <w:r>
        <w:rPr>
          <w:rFonts w:eastAsia="Times New Roman" w:cs="Times New Roman"/>
          <w:sz w:val="24"/>
          <w:szCs w:val="24"/>
          <w:lang w:eastAsia="ru-RU"/>
        </w:rPr>
        <w:br/>
        <w:t>б) система программирования</w:t>
      </w:r>
      <w:r>
        <w:rPr>
          <w:rFonts w:eastAsia="Times New Roman" w:cs="Times New Roman"/>
          <w:sz w:val="24"/>
          <w:szCs w:val="24"/>
          <w:lang w:eastAsia="ru-RU"/>
        </w:rPr>
        <w:br/>
        <w:t>в) операционная система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 Приложениями специального назначения не являются:</w:t>
      </w:r>
      <w:r>
        <w:rPr>
          <w:rFonts w:eastAsia="Times New Roman" w:cs="Times New Roman"/>
          <w:sz w:val="24"/>
          <w:szCs w:val="24"/>
          <w:lang w:eastAsia="ru-RU"/>
        </w:rPr>
        <w:br/>
        <w:t>а) геоинформационные системы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драйверы  </w:t>
      </w:r>
      <w:r>
        <w:rPr>
          <w:rFonts w:eastAsia="Times New Roman" w:cs="Times New Roman"/>
          <w:sz w:val="24"/>
          <w:szCs w:val="24"/>
          <w:lang w:eastAsia="ru-RU"/>
        </w:rPr>
        <w:br/>
        <w:t>в) математические пакеты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3. Приложениями специального назначения являются: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образовательные программы  </w:t>
      </w:r>
      <w:r>
        <w:rPr>
          <w:rFonts w:eastAsia="Times New Roman" w:cs="Times New Roman"/>
          <w:sz w:val="24"/>
          <w:szCs w:val="24"/>
          <w:lang w:eastAsia="ru-RU"/>
        </w:rPr>
        <w:br/>
        <w:t>б) драйверы</w:t>
      </w:r>
      <w:r>
        <w:rPr>
          <w:rFonts w:eastAsia="Times New Roman" w:cs="Times New Roman"/>
          <w:sz w:val="24"/>
          <w:szCs w:val="24"/>
          <w:lang w:eastAsia="ru-RU"/>
        </w:rPr>
        <w:br/>
        <w:t>в) оба варианта верны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4. К какой из типов программ относится MS Office:</w:t>
      </w:r>
      <w:r>
        <w:rPr>
          <w:rFonts w:eastAsia="Times New Roman" w:cs="Times New Roman"/>
          <w:sz w:val="24"/>
          <w:szCs w:val="24"/>
          <w:lang w:eastAsia="ru-RU"/>
        </w:rPr>
        <w:br/>
        <w:t>а) система программирования</w:t>
      </w:r>
      <w:r>
        <w:rPr>
          <w:rFonts w:eastAsia="Times New Roman" w:cs="Times New Roman"/>
          <w:sz w:val="24"/>
          <w:szCs w:val="24"/>
          <w:lang w:eastAsia="ru-RU"/>
        </w:rPr>
        <w:br/>
        <w:t>б) табличный процессор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пакет прикладных программ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5. Какая программа предназначена для работы с базами данных: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СУБД  </w:t>
      </w:r>
      <w:r>
        <w:rPr>
          <w:rFonts w:eastAsia="Times New Roman" w:cs="Times New Roman"/>
          <w:sz w:val="24"/>
          <w:szCs w:val="24"/>
          <w:lang w:eastAsia="ru-RU"/>
        </w:rPr>
        <w:br/>
        <w:t>б) Табличный процессор</w:t>
      </w:r>
      <w:r>
        <w:rPr>
          <w:rFonts w:eastAsia="Times New Roman" w:cs="Times New Roman"/>
          <w:sz w:val="24"/>
          <w:szCs w:val="24"/>
          <w:lang w:eastAsia="ru-RU"/>
        </w:rPr>
        <w:br/>
        <w:t>в) Графический редактор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6. Программа, предназначенная для автоматизации процессов построения на экране дисплея графических изображений:</w:t>
      </w:r>
      <w:r>
        <w:rPr>
          <w:rFonts w:eastAsia="Times New Roman" w:cs="Times New Roman"/>
          <w:sz w:val="24"/>
          <w:szCs w:val="24"/>
          <w:lang w:eastAsia="ru-RU"/>
        </w:rPr>
        <w:br/>
        <w:t>а) фотошоп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графический редактор  </w:t>
      </w:r>
      <w:r>
        <w:rPr>
          <w:rFonts w:eastAsia="Times New Roman" w:cs="Times New Roman"/>
          <w:sz w:val="24"/>
          <w:szCs w:val="24"/>
          <w:lang w:eastAsia="ru-RU"/>
        </w:rPr>
        <w:br/>
        <w:t>в) видеоконвертер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7. В прикладное программное обеспечение входят:</w:t>
      </w:r>
      <w:r>
        <w:rPr>
          <w:rFonts w:eastAsia="Times New Roman" w:cs="Times New Roman"/>
          <w:sz w:val="24"/>
          <w:szCs w:val="24"/>
          <w:lang w:eastAsia="ru-RU"/>
        </w:rPr>
        <w:br/>
        <w:t>а) все программы, установленные на компьютере</w:t>
      </w:r>
      <w:r>
        <w:rPr>
          <w:rFonts w:eastAsia="Times New Roman" w:cs="Times New Roman"/>
          <w:sz w:val="24"/>
          <w:szCs w:val="24"/>
          <w:lang w:eastAsia="ru-RU"/>
        </w:rPr>
        <w:br/>
        <w:t>б) языки программирования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текстовые редакторы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8. Для чего нужны инструментальные программы:</w:t>
      </w:r>
      <w:r>
        <w:rPr>
          <w:rFonts w:eastAsia="Times New Roman" w:cs="Times New Roman"/>
          <w:sz w:val="24"/>
          <w:szCs w:val="24"/>
          <w:lang w:eastAsia="ru-RU"/>
        </w:rPr>
        <w:br/>
        <w:t>а) для управления устройствами ввода и вывода компьютера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для разработки, корректировки или развития других прикладных или системных программ  </w:t>
      </w:r>
      <w:r>
        <w:rPr>
          <w:rFonts w:eastAsia="Times New Roman" w:cs="Times New Roman"/>
          <w:sz w:val="24"/>
          <w:szCs w:val="24"/>
          <w:lang w:eastAsia="ru-RU"/>
        </w:rPr>
        <w:br/>
        <w:t>в) решать какие-либо задачи в пределах данной проблемной области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9. Перед отключением компьютера информацию можно сохранить:</w:t>
      </w:r>
      <w:r>
        <w:rPr>
          <w:rFonts w:eastAsia="Times New Roman" w:cs="Times New Roman"/>
          <w:sz w:val="24"/>
          <w:szCs w:val="24"/>
          <w:lang w:eastAsia="ru-RU"/>
        </w:rPr>
        <w:br/>
        <w:t>а) в оперативной памяти</w:t>
      </w:r>
      <w:r>
        <w:rPr>
          <w:rFonts w:eastAsia="Times New Roman" w:cs="Times New Roman"/>
          <w:sz w:val="24"/>
          <w:szCs w:val="24"/>
          <w:lang w:eastAsia="ru-RU"/>
        </w:rPr>
        <w:br/>
        <w:t>б) в процессоре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во внешней памяти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10. К системным программам относится:</w:t>
      </w:r>
      <w:r>
        <w:rPr>
          <w:rFonts w:eastAsia="Times New Roman" w:cs="Times New Roman"/>
          <w:sz w:val="24"/>
          <w:szCs w:val="24"/>
          <w:lang w:eastAsia="ru-RU"/>
        </w:rPr>
        <w:br/>
        <w:t>а) MS Word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BIOS  </w:t>
      </w:r>
      <w:r>
        <w:rPr>
          <w:rFonts w:eastAsia="Times New Roman" w:cs="Times New Roman"/>
          <w:sz w:val="24"/>
          <w:szCs w:val="24"/>
          <w:lang w:eastAsia="ru-RU"/>
        </w:rPr>
        <w:br/>
        <w:t>в) Paint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11. Какое из приведенных названий приложений относится к классу прикладного ПО общего назначения: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Microsoft Access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MathCad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1С бухгалтерия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12. Как называется изменение внешнего вида текста: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структурирование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форматирование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формализация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13. К приложениям специального назначения относятся: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экспертные системы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интегрированные среды разработки приложений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программы для создания баз данных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14. Слово интерфейс обозначает: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версию операционной системы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виды программного обеспечения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способ обмена данными между пользователем и прикладными программами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15. К приложениям специального назначения относятся: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программы для автоматизированного проектирования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программы для разработки других программ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операционные системы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16. Для подготовки создания и редактирования цифрового видео можно использовать программу: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Adobe InDesign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iMovie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Audacity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17. К приложениям общего назначения относятся: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программы для разработки пользовательских приложений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сервисные программы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редакторы создания презентаций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18. Программа для подготовки технических иллюстраций: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Photoshop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Corel Draw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Gimp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19. К приложениям общего назначения относятся: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медицинские экспертные системы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программы для ведения бухгалтерского учета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программы для создания графических файлов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20. Для поиска информации в базе данных используют: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текстовый процессор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программ для работы с базами данных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систему программирования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21. Беспроводные сети представляют собой развивающуюся технологию, вызывающую большой интерес по многим причинам. Самой очевидной причиной является то, что такие сети обеспечивают … портативных и ручных компьютерных устройств, позволяя пользователю забыть о кабелях: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мобильность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загруженность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доступных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22. Методом электрической коммутации является: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одиночный доступ с уплотнением каналов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множественный доступ с уплотнением каналов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множественный доступ без уплотнения каналов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23. Методом электрической коммутации является: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множественный доступ с частотным разделением каналов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одиночный доступ с частотным разделением каналов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динамический множественный доступ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24. Методом электрической коммутации является: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множественный доступ без уплотнения каналов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статистический одиночный доступ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статистический множественный доступ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25. Для обеспечения высокой степени защиты сети от несанкционированного доступа используются …, а также защищенная кабельная проводка: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маршрутизаторы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концентраторы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мосты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26. Кадры, предназначенные для передачи информации в процедурах с установлением логического соединения, и которые должны обязательно содержать поле информации, называются: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ненумерованные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информационные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нумерованные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27. Доступ в порядке приоритетов предназначается для коммуникаций, требующих … пересылки информации: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малого объема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длительного времени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малых задержек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28. Базовыми элементами управления безопасностью являются процедуры … пользователей, назначение и проверка прав доступа к ресурсам сети, управление полномочиями: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фильтрации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аутентификации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идентификации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29. Для обеспечения безопасности в сетях HomeRF SWAP используется 128-битное шифрование данных и …-разрядные сетевые идентификаторы: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8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16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24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30. Укажите протокол, обеспечивающий сбор сетевой статистики, хранит эту информацию в базе данных: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HTTP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SNMP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IGMP</w:t>
      </w:r>
    </w:p>
    <w:p w:rsidR="004A3813" w:rsidRDefault="004A3813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A3813" w:rsidRDefault="000448D5">
      <w:pPr>
        <w:spacing w:after="375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3 Вариант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1. К системным программам относится: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MS Windows  </w:t>
      </w:r>
      <w:r>
        <w:rPr>
          <w:rFonts w:eastAsia="Times New Roman" w:cs="Times New Roman"/>
          <w:sz w:val="24"/>
          <w:szCs w:val="24"/>
          <w:lang w:eastAsia="ru-RU"/>
        </w:rPr>
        <w:br/>
        <w:t>б) MS Exel</w:t>
      </w:r>
      <w:r>
        <w:rPr>
          <w:rFonts w:eastAsia="Times New Roman" w:cs="Times New Roman"/>
          <w:sz w:val="24"/>
          <w:szCs w:val="24"/>
          <w:lang w:eastAsia="ru-RU"/>
        </w:rPr>
        <w:br/>
        <w:t>в) MS Word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2. К системным программам относится:</w:t>
      </w:r>
      <w:r>
        <w:rPr>
          <w:rFonts w:eastAsia="Times New Roman" w:cs="Times New Roman"/>
          <w:sz w:val="24"/>
          <w:szCs w:val="24"/>
          <w:lang w:eastAsia="ru-RU"/>
        </w:rPr>
        <w:br/>
        <w:t>а) Paint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Linux  </w:t>
      </w:r>
      <w:r>
        <w:rPr>
          <w:rFonts w:eastAsia="Times New Roman" w:cs="Times New Roman"/>
          <w:sz w:val="24"/>
          <w:szCs w:val="24"/>
          <w:lang w:eastAsia="ru-RU"/>
        </w:rPr>
        <w:br/>
        <w:t>в) MS Exel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3. К системным программам относится:</w:t>
      </w:r>
      <w:r>
        <w:rPr>
          <w:rFonts w:eastAsia="Times New Roman" w:cs="Times New Roman"/>
          <w:sz w:val="24"/>
          <w:szCs w:val="24"/>
          <w:lang w:eastAsia="ru-RU"/>
        </w:rPr>
        <w:br/>
        <w:t>а) Paint</w:t>
      </w:r>
      <w:r>
        <w:rPr>
          <w:rFonts w:eastAsia="Times New Roman" w:cs="Times New Roman"/>
          <w:sz w:val="24"/>
          <w:szCs w:val="24"/>
          <w:lang w:eastAsia="ru-RU"/>
        </w:rPr>
        <w:br/>
        <w:t>б) MS Word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Антивирусы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4. Назначение операционной системы:</w:t>
      </w:r>
      <w:r>
        <w:rPr>
          <w:rFonts w:eastAsia="Times New Roman" w:cs="Times New Roman"/>
          <w:sz w:val="24"/>
          <w:szCs w:val="24"/>
          <w:lang w:eastAsia="ru-RU"/>
        </w:rPr>
        <w:br/>
        <w:t>а) редактирование, сохранение текстовых документов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организовать взаимодействие пользователя с компьютером и выполнение всех других программ  </w:t>
      </w:r>
      <w:r>
        <w:rPr>
          <w:rFonts w:eastAsia="Times New Roman" w:cs="Times New Roman"/>
          <w:sz w:val="24"/>
          <w:szCs w:val="24"/>
          <w:lang w:eastAsia="ru-RU"/>
        </w:rPr>
        <w:br/>
        <w:t>в) выводить информацию на экран или печатающее устройство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5. Операционная система:</w:t>
      </w:r>
      <w:r>
        <w:rPr>
          <w:rFonts w:eastAsia="Times New Roman" w:cs="Times New Roman"/>
          <w:sz w:val="24"/>
          <w:szCs w:val="24"/>
          <w:lang w:eastAsia="ru-RU"/>
        </w:rPr>
        <w:br/>
        <w:t>а) Google Chrome</w:t>
      </w:r>
      <w:r>
        <w:rPr>
          <w:rFonts w:eastAsia="Times New Roman" w:cs="Times New Roman"/>
          <w:sz w:val="24"/>
          <w:szCs w:val="24"/>
          <w:lang w:eastAsia="ru-RU"/>
        </w:rPr>
        <w:br/>
        <w:t>б) Basic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Linux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6. Операционная система:</w:t>
      </w:r>
      <w:r>
        <w:rPr>
          <w:rFonts w:eastAsia="Times New Roman" w:cs="Times New Roman"/>
          <w:sz w:val="24"/>
          <w:szCs w:val="24"/>
          <w:lang w:eastAsia="ru-RU"/>
        </w:rPr>
        <w:br/>
        <w:t>а) Word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Windows  </w:t>
      </w:r>
      <w:r>
        <w:rPr>
          <w:rFonts w:eastAsia="Times New Roman" w:cs="Times New Roman"/>
          <w:sz w:val="24"/>
          <w:szCs w:val="24"/>
          <w:lang w:eastAsia="ru-RU"/>
        </w:rPr>
        <w:br/>
        <w:t>в) Opera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7. Укажите правильную запись имени файла: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stol.txt  </w:t>
      </w:r>
      <w:r>
        <w:rPr>
          <w:rFonts w:eastAsia="Times New Roman" w:cs="Times New Roman"/>
          <w:sz w:val="24"/>
          <w:szCs w:val="24"/>
          <w:lang w:eastAsia="ru-RU"/>
        </w:rPr>
        <w:br/>
        <w:t>б) a.bgbK</w:t>
      </w:r>
      <w:r>
        <w:rPr>
          <w:rFonts w:eastAsia="Times New Roman" w:cs="Times New Roman"/>
          <w:sz w:val="24"/>
          <w:szCs w:val="24"/>
          <w:lang w:eastAsia="ru-RU"/>
        </w:rPr>
        <w:br/>
        <w:t>в) bas.e.txt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8. Каталог:</w:t>
      </w:r>
      <w:r>
        <w:rPr>
          <w:rFonts w:eastAsia="Times New Roman" w:cs="Times New Roman"/>
          <w:sz w:val="24"/>
          <w:szCs w:val="24"/>
          <w:lang w:eastAsia="ru-RU"/>
        </w:rPr>
        <w:br/>
        <w:t>а) специальное место на диске, в котором хранятся программы пользователя</w:t>
      </w:r>
      <w:r>
        <w:rPr>
          <w:rFonts w:eastAsia="Times New Roman" w:cs="Times New Roman"/>
          <w:sz w:val="24"/>
          <w:szCs w:val="24"/>
          <w:lang w:eastAsia="ru-RU"/>
        </w:rPr>
        <w:br/>
        <w:t>б) специальное место на диске, в котором хранятся программы, предназначенные для диалога с пользователем компьютера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в) специальное место на диске, в котором хранятся имена файлов, сведения о размере файлов и т. д.  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9. Путь к файлу: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а) последовательность из имен каталогов, разделенных знаком «/»  </w:t>
      </w:r>
      <w:r>
        <w:rPr>
          <w:rFonts w:eastAsia="Times New Roman" w:cs="Times New Roman"/>
          <w:sz w:val="24"/>
          <w:szCs w:val="24"/>
          <w:lang w:eastAsia="ru-RU"/>
        </w:rPr>
        <w:br/>
        <w:t>б) поименованная область на диске</w:t>
      </w:r>
      <w:r>
        <w:rPr>
          <w:rFonts w:eastAsia="Times New Roman" w:cs="Times New Roman"/>
          <w:sz w:val="24"/>
          <w:szCs w:val="24"/>
          <w:lang w:eastAsia="ru-RU"/>
        </w:rPr>
        <w:br/>
        <w:t>в) список файлов, собранных в одном каталоге</w:t>
      </w:r>
    </w:p>
    <w:p w:rsidR="004A3813" w:rsidRDefault="000448D5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10. Для каких целей необходимо системное ПО:</w:t>
      </w:r>
      <w:r>
        <w:rPr>
          <w:rFonts w:eastAsia="Times New Roman" w:cs="Times New Roman"/>
          <w:sz w:val="24"/>
          <w:szCs w:val="24"/>
          <w:lang w:eastAsia="ru-RU"/>
        </w:rPr>
        <w:br/>
        <w:t>а) для решения задач из проблемных областей</w:t>
      </w:r>
      <w:r>
        <w:rPr>
          <w:rFonts w:eastAsia="Times New Roman" w:cs="Times New Roman"/>
          <w:sz w:val="24"/>
          <w:szCs w:val="24"/>
          <w:lang w:eastAsia="ru-RU"/>
        </w:rPr>
        <w:br/>
        <w:t xml:space="preserve">б) для управления ресурсами ЭВМ  </w:t>
      </w:r>
      <w:r>
        <w:rPr>
          <w:rFonts w:eastAsia="Times New Roman" w:cs="Times New Roman"/>
          <w:sz w:val="24"/>
          <w:szCs w:val="24"/>
          <w:lang w:eastAsia="ru-RU"/>
        </w:rPr>
        <w:br/>
        <w:t>в) для расширения возможностей ОС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11. К какому классу программного обеспечения принадлежат табличные редакторы: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прикладного программного обеспечения общего назначения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системного программного обеспечения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специализированного прикладного программного обеспечения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12. Для редактирования графического изображения можно использовать программу: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KWrite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Paint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Word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13. Прикладные программы также называют: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утилитами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драйверами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приложениями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14. Защиту от вирусов обеспечивают: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системные программы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антивирусы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прикладные программы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15. Прикладное программное обеспечение представляет собой: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программы для защиты от компьютерных вирусов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программы для обеспечения работы периферийного устройства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программы для решения пользовательских задач обработки информации различного вида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16. Основная задача системных администраторов: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разработка кроссплатформенных решений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настройка системного и прикладного ПО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решение прикладных задач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17. В чем состоит суть технологии «облачных вычислений»: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в возможности размещения пользователем своих данных на просторах интернета без забот о способе хранения, ПО и ОС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в возможности размещения пользователем своих данных на выделенном (железном) сервере, расположенном в специализированном дата-центре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в возможности размещения пользователем своих данных на внешнем беспроводном устройстве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18. Что такое компьютерная презентация: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совокупность изображений, созданных на компьютере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набор изображений, хранящихся на компьютере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набор изображений, предназначенный для иллюстрации лекции, выступления или доклада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19. Какая из перечисленных программ является наиболее известной программой онлайн-офисов: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Google Docs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Google Docs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Microsoft Power Point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cs="Times New Roman"/>
          <w:color w:val="333333"/>
          <w:sz w:val="24"/>
          <w:szCs w:val="24"/>
          <w:shd w:val="clear" w:color="auto" w:fill="FFFFFF"/>
        </w:rPr>
        <w:t>20. Что такое СУБД:</w:t>
      </w:r>
      <w:r>
        <w:rPr>
          <w:rFonts w:cs="Times New Roman"/>
          <w:color w:val="333333"/>
          <w:sz w:val="24"/>
          <w:szCs w:val="24"/>
        </w:rPr>
        <w:br/>
      </w:r>
      <w:r>
        <w:rPr>
          <w:rFonts w:cs="Times New Roman"/>
          <w:color w:val="333333"/>
          <w:sz w:val="24"/>
          <w:szCs w:val="24"/>
          <w:shd w:val="clear" w:color="auto" w:fill="FFFFFF"/>
        </w:rPr>
        <w:t>а) система управления блоками данных</w:t>
      </w:r>
      <w:r>
        <w:rPr>
          <w:rFonts w:cs="Times New Roman"/>
          <w:color w:val="333333"/>
          <w:sz w:val="24"/>
          <w:szCs w:val="24"/>
        </w:rPr>
        <w:br/>
      </w:r>
      <w:r>
        <w:rPr>
          <w:rFonts w:cs="Times New Roman"/>
          <w:color w:val="333333"/>
          <w:sz w:val="24"/>
          <w:szCs w:val="24"/>
          <w:shd w:val="clear" w:color="auto" w:fill="FFFFFF"/>
        </w:rPr>
        <w:t xml:space="preserve">б) система управления базами данных  </w:t>
      </w:r>
      <w:r>
        <w:rPr>
          <w:rFonts w:cs="Times New Roman"/>
          <w:color w:val="333333"/>
          <w:sz w:val="24"/>
          <w:szCs w:val="24"/>
        </w:rPr>
        <w:br/>
      </w:r>
      <w:r>
        <w:rPr>
          <w:rFonts w:cs="Times New Roman"/>
          <w:color w:val="333333"/>
          <w:sz w:val="24"/>
          <w:szCs w:val="24"/>
          <w:shd w:val="clear" w:color="auto" w:fill="FFFFFF"/>
        </w:rPr>
        <w:t>в) системы управления базовым дублированием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21. Эквивалентом … уровня в стеке TCP/IP является протокол UDP: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транспортного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канального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физического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22. Так как запросы услуги CMIS могут применяться к более чем одному объекту, то стандарты CMIP/CMIS вводят такие понятия, как: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знакомство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обзор 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просмотр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23. Так как запросы услуги CMIS могут применяться к более чем одному объекту, то стандарты CMIP/CMIS вводят такие понятия, как: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редуксация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моносинхронизация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синхронизация 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24. Так как запросы услуги CMIS могут применяться к более чем одному объекту, то стандарты CMIP/CMIS вводят такие понятия, как: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реставрация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фильтрация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фрагментация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25. Крупный мультиплексор, объединяющий телекоммуникационные каналы в одном месте: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маршрутизатор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точка присутствия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группа каналов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26. Канал предназначен для передачи исходящего сигнала с помощью спектра частот: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асинхронный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восходящий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нисходящий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27. Устройство, обеспечивающее передачу и прием сигналов по коммуникационному кабелю: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трансивер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б) коммуникатор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сетевой адаптер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28. Для правильной работы комбинированного адаптера необходимо, чтобы в конкретный момент времени была(и) подключена(ы) … среда(ы) передачи сигнала: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три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четыре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одна </w:t>
      </w:r>
    </w:p>
    <w:p w:rsidR="004A3813" w:rsidRDefault="000448D5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29. Для компьютерного оборудования, расположенного централизованно, необходимо соблюдать требования к … в помещении: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температуре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количеству компьютеров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качеству компьютеров</w:t>
      </w:r>
    </w:p>
    <w:p w:rsidR="004A3813" w:rsidRDefault="000448D5" w:rsidP="00E9070D">
      <w:pPr>
        <w:shd w:val="clear" w:color="auto" w:fill="FFFFFF"/>
        <w:spacing w:after="375"/>
        <w:ind w:firstLine="0"/>
        <w:jc w:val="left"/>
        <w:rPr>
          <w:rFonts w:cs="Times New Roman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30. Для компьютерного оборудования, расположенного централизованно, необходимо соблюдать требования к … в помещении: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а) качеству компьютеров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влажности 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количеству компьютеров</w:t>
      </w:r>
      <w:bookmarkStart w:id="0" w:name="_GoBack"/>
      <w:bookmarkEnd w:id="0"/>
    </w:p>
    <w:p w:rsidR="004A3813" w:rsidRDefault="004A3813">
      <w:pPr>
        <w:rPr>
          <w:rFonts w:cs="Times New Roman"/>
          <w:sz w:val="24"/>
          <w:szCs w:val="24"/>
        </w:rPr>
      </w:pPr>
    </w:p>
    <w:sectPr w:rsidR="004A3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087" w:rsidRDefault="003D2087">
      <w:r>
        <w:separator/>
      </w:r>
    </w:p>
  </w:endnote>
  <w:endnote w:type="continuationSeparator" w:id="0">
    <w:p w:rsidR="003D2087" w:rsidRDefault="003D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087" w:rsidRDefault="003D2087">
      <w:r>
        <w:separator/>
      </w:r>
    </w:p>
  </w:footnote>
  <w:footnote w:type="continuationSeparator" w:id="0">
    <w:p w:rsidR="003D2087" w:rsidRDefault="003D2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8236B"/>
    <w:multiLevelType w:val="hybridMultilevel"/>
    <w:tmpl w:val="137E4810"/>
    <w:lvl w:ilvl="0" w:tplc="04046D7E">
      <w:start w:val="1"/>
      <w:numFmt w:val="decimal"/>
      <w:lvlText w:val="%1."/>
      <w:lvlJc w:val="left"/>
      <w:pPr>
        <w:ind w:left="720" w:hanging="360"/>
      </w:pPr>
    </w:lvl>
    <w:lvl w:ilvl="1" w:tplc="FDCC49D6">
      <w:start w:val="1"/>
      <w:numFmt w:val="lowerLetter"/>
      <w:lvlText w:val="%2."/>
      <w:lvlJc w:val="left"/>
      <w:pPr>
        <w:ind w:left="1440" w:hanging="360"/>
      </w:pPr>
    </w:lvl>
    <w:lvl w:ilvl="2" w:tplc="1922881A">
      <w:start w:val="1"/>
      <w:numFmt w:val="lowerRoman"/>
      <w:lvlText w:val="%3."/>
      <w:lvlJc w:val="right"/>
      <w:pPr>
        <w:ind w:left="2160" w:hanging="180"/>
      </w:pPr>
    </w:lvl>
    <w:lvl w:ilvl="3" w:tplc="CBF88F8C">
      <w:start w:val="1"/>
      <w:numFmt w:val="decimal"/>
      <w:lvlText w:val="%4."/>
      <w:lvlJc w:val="left"/>
      <w:pPr>
        <w:ind w:left="2880" w:hanging="360"/>
      </w:pPr>
    </w:lvl>
    <w:lvl w:ilvl="4" w:tplc="8C340B58">
      <w:start w:val="1"/>
      <w:numFmt w:val="lowerLetter"/>
      <w:lvlText w:val="%5."/>
      <w:lvlJc w:val="left"/>
      <w:pPr>
        <w:ind w:left="3600" w:hanging="360"/>
      </w:pPr>
    </w:lvl>
    <w:lvl w:ilvl="5" w:tplc="94389F6A">
      <w:start w:val="1"/>
      <w:numFmt w:val="lowerRoman"/>
      <w:lvlText w:val="%6."/>
      <w:lvlJc w:val="right"/>
      <w:pPr>
        <w:ind w:left="4320" w:hanging="180"/>
      </w:pPr>
    </w:lvl>
    <w:lvl w:ilvl="6" w:tplc="502E76A4">
      <w:start w:val="1"/>
      <w:numFmt w:val="decimal"/>
      <w:lvlText w:val="%7."/>
      <w:lvlJc w:val="left"/>
      <w:pPr>
        <w:ind w:left="5040" w:hanging="360"/>
      </w:pPr>
    </w:lvl>
    <w:lvl w:ilvl="7" w:tplc="E76A8D32">
      <w:start w:val="1"/>
      <w:numFmt w:val="lowerLetter"/>
      <w:lvlText w:val="%8."/>
      <w:lvlJc w:val="left"/>
      <w:pPr>
        <w:ind w:left="5760" w:hanging="360"/>
      </w:pPr>
    </w:lvl>
    <w:lvl w:ilvl="8" w:tplc="417E087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7084D"/>
    <w:multiLevelType w:val="hybridMultilevel"/>
    <w:tmpl w:val="33B65296"/>
    <w:lvl w:ilvl="0" w:tplc="C226C12A">
      <w:start w:val="1"/>
      <w:numFmt w:val="decimal"/>
      <w:lvlText w:val="%1."/>
      <w:lvlJc w:val="left"/>
      <w:pPr>
        <w:ind w:left="720" w:hanging="360"/>
      </w:pPr>
    </w:lvl>
    <w:lvl w:ilvl="1" w:tplc="DDF0E91A">
      <w:start w:val="1"/>
      <w:numFmt w:val="lowerLetter"/>
      <w:lvlText w:val="%2."/>
      <w:lvlJc w:val="left"/>
      <w:pPr>
        <w:ind w:left="1440" w:hanging="360"/>
      </w:pPr>
    </w:lvl>
    <w:lvl w:ilvl="2" w:tplc="2A6CFDFA">
      <w:start w:val="1"/>
      <w:numFmt w:val="lowerRoman"/>
      <w:lvlText w:val="%3."/>
      <w:lvlJc w:val="right"/>
      <w:pPr>
        <w:ind w:left="2160" w:hanging="180"/>
      </w:pPr>
    </w:lvl>
    <w:lvl w:ilvl="3" w:tplc="2D7AF74A">
      <w:start w:val="1"/>
      <w:numFmt w:val="decimal"/>
      <w:lvlText w:val="%4."/>
      <w:lvlJc w:val="left"/>
      <w:pPr>
        <w:ind w:left="2880" w:hanging="360"/>
      </w:pPr>
    </w:lvl>
    <w:lvl w:ilvl="4" w:tplc="7654E7A8">
      <w:start w:val="1"/>
      <w:numFmt w:val="lowerLetter"/>
      <w:lvlText w:val="%5."/>
      <w:lvlJc w:val="left"/>
      <w:pPr>
        <w:ind w:left="3600" w:hanging="360"/>
      </w:pPr>
    </w:lvl>
    <w:lvl w:ilvl="5" w:tplc="93BE7D58">
      <w:start w:val="1"/>
      <w:numFmt w:val="lowerRoman"/>
      <w:lvlText w:val="%6."/>
      <w:lvlJc w:val="right"/>
      <w:pPr>
        <w:ind w:left="4320" w:hanging="180"/>
      </w:pPr>
    </w:lvl>
    <w:lvl w:ilvl="6" w:tplc="0C4E5FFC">
      <w:start w:val="1"/>
      <w:numFmt w:val="decimal"/>
      <w:lvlText w:val="%7."/>
      <w:lvlJc w:val="left"/>
      <w:pPr>
        <w:ind w:left="5040" w:hanging="360"/>
      </w:pPr>
    </w:lvl>
    <w:lvl w:ilvl="7" w:tplc="DA604120">
      <w:start w:val="1"/>
      <w:numFmt w:val="lowerLetter"/>
      <w:lvlText w:val="%8."/>
      <w:lvlJc w:val="left"/>
      <w:pPr>
        <w:ind w:left="5760" w:hanging="360"/>
      </w:pPr>
    </w:lvl>
    <w:lvl w:ilvl="8" w:tplc="CA022A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0022F"/>
    <w:multiLevelType w:val="hybridMultilevel"/>
    <w:tmpl w:val="00F4FA2C"/>
    <w:lvl w:ilvl="0" w:tplc="00F4E712">
      <w:start w:val="1"/>
      <w:numFmt w:val="decimal"/>
      <w:lvlText w:val="%1."/>
      <w:lvlJc w:val="left"/>
      <w:pPr>
        <w:ind w:left="720" w:hanging="360"/>
      </w:pPr>
    </w:lvl>
    <w:lvl w:ilvl="1" w:tplc="1A406DD4">
      <w:start w:val="1"/>
      <w:numFmt w:val="lowerLetter"/>
      <w:lvlText w:val="%2."/>
      <w:lvlJc w:val="left"/>
      <w:pPr>
        <w:ind w:left="1440" w:hanging="360"/>
      </w:pPr>
    </w:lvl>
    <w:lvl w:ilvl="2" w:tplc="B600ACAA">
      <w:start w:val="1"/>
      <w:numFmt w:val="lowerRoman"/>
      <w:lvlText w:val="%3."/>
      <w:lvlJc w:val="right"/>
      <w:pPr>
        <w:ind w:left="2160" w:hanging="180"/>
      </w:pPr>
    </w:lvl>
    <w:lvl w:ilvl="3" w:tplc="6D5CF8E8">
      <w:start w:val="1"/>
      <w:numFmt w:val="decimal"/>
      <w:lvlText w:val="%4."/>
      <w:lvlJc w:val="left"/>
      <w:pPr>
        <w:ind w:left="2880" w:hanging="360"/>
      </w:pPr>
    </w:lvl>
    <w:lvl w:ilvl="4" w:tplc="7806D880">
      <w:start w:val="1"/>
      <w:numFmt w:val="lowerLetter"/>
      <w:lvlText w:val="%5."/>
      <w:lvlJc w:val="left"/>
      <w:pPr>
        <w:ind w:left="3600" w:hanging="360"/>
      </w:pPr>
    </w:lvl>
    <w:lvl w:ilvl="5" w:tplc="2752E1F2">
      <w:start w:val="1"/>
      <w:numFmt w:val="lowerRoman"/>
      <w:lvlText w:val="%6."/>
      <w:lvlJc w:val="right"/>
      <w:pPr>
        <w:ind w:left="4320" w:hanging="180"/>
      </w:pPr>
    </w:lvl>
    <w:lvl w:ilvl="6" w:tplc="89EC8B60">
      <w:start w:val="1"/>
      <w:numFmt w:val="decimal"/>
      <w:lvlText w:val="%7."/>
      <w:lvlJc w:val="left"/>
      <w:pPr>
        <w:ind w:left="5040" w:hanging="360"/>
      </w:pPr>
    </w:lvl>
    <w:lvl w:ilvl="7" w:tplc="585A06EE">
      <w:start w:val="1"/>
      <w:numFmt w:val="lowerLetter"/>
      <w:lvlText w:val="%8."/>
      <w:lvlJc w:val="left"/>
      <w:pPr>
        <w:ind w:left="5760" w:hanging="360"/>
      </w:pPr>
    </w:lvl>
    <w:lvl w:ilvl="8" w:tplc="3226308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13"/>
    <w:rsid w:val="000448D5"/>
    <w:rsid w:val="003D2087"/>
    <w:rsid w:val="004A3813"/>
    <w:rsid w:val="00E9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F8A0C-1D0D-42EF-A92E-41B4E25C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ind w:firstLine="709"/>
      <w:jc w:val="both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Normal (Web)"/>
    <w:basedOn w:val="a"/>
    <w:unhideWhenUsed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h76ccb973">
    <w:name w:val="h76ccb973"/>
    <w:basedOn w:val="a0"/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q55b9e593">
    <w:name w:val="q55b9e593"/>
    <w:basedOn w:val="a0"/>
  </w:style>
  <w:style w:type="character" w:customStyle="1" w:styleId="ye922f2f5">
    <w:name w:val="ye922f2f5"/>
    <w:basedOn w:val="a0"/>
  </w:style>
  <w:style w:type="character" w:customStyle="1" w:styleId="o3773516c">
    <w:name w:val="o3773516c"/>
    <w:basedOn w:val="a0"/>
  </w:style>
  <w:style w:type="character" w:customStyle="1" w:styleId="xd11e02bb">
    <w:name w:val="xd11e02bb"/>
    <w:basedOn w:val="a0"/>
  </w:style>
  <w:style w:type="character" w:customStyle="1" w:styleId="nc277cd91">
    <w:name w:val="nc277cd91"/>
    <w:basedOn w:val="a0"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fb">
    <w:name w:val="Table Grid"/>
    <w:basedOn w:val="a1"/>
    <w:uiPriority w:val="59"/>
    <w:rPr>
      <w:rFonts w:asciiTheme="minorHAnsi" w:hAnsiTheme="minorHAnsi" w:cstheme="minorBi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2023-09-27T13:58:00Z</dcterms:created>
  <dcterms:modified xsi:type="dcterms:W3CDTF">2023-11-13T06:23:00Z</dcterms:modified>
</cp:coreProperties>
</file>